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2D" w:rsidRPr="006058E9" w:rsidRDefault="004F2706" w:rsidP="004F2706">
      <w:pPr>
        <w:pStyle w:val="a8"/>
        <w:ind w:left="2694"/>
        <w:rPr>
          <w:rFonts w:ascii="Times New Roman" w:hAnsi="Times New Roman" w:cs="Times New Roman"/>
          <w:sz w:val="24"/>
          <w:szCs w:val="24"/>
        </w:rPr>
      </w:pPr>
      <w:r w:rsidRPr="004F2706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680000" cy="6611738"/>
            <wp:effectExtent l="19050" t="0" r="6300" b="0"/>
            <wp:docPr id="1" name="Рисунок 1" descr="C:\Users\User\Pictures\img20201013_2307473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g20201013_23074734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6611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706" w:rsidRDefault="004F2706" w:rsidP="00C61D76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Toc339973305"/>
      <w:bookmarkEnd w:id="0"/>
    </w:p>
    <w:p w:rsidR="00A11E91" w:rsidRPr="006058E9" w:rsidRDefault="00A11E91" w:rsidP="00C61D76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6058E9">
        <w:rPr>
          <w:rFonts w:ascii="Times New Roman" w:hAnsi="Times New Roman" w:cs="Times New Roman"/>
          <w:b/>
          <w:bCs/>
          <w:caps/>
        </w:rPr>
        <w:t>ПОЯСНИТЕЛЬНАЯ ЗАПИСКА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</w:rPr>
      </w:pPr>
      <w:bookmarkStart w:id="1" w:name="_Toc339973306"/>
      <w:bookmarkStart w:id="2" w:name="_Toc339973307"/>
      <w:bookmarkEnd w:id="1"/>
      <w:bookmarkEnd w:id="2"/>
      <w:r w:rsidRPr="006058E9">
        <w:rPr>
          <w:rFonts w:ascii="Times New Roman" w:hAnsi="Times New Roman" w:cs="Times New Roman"/>
        </w:rPr>
        <w:t>Рабочая программа</w:t>
      </w:r>
      <w:r w:rsidR="00544C31" w:rsidRPr="006058E9">
        <w:rPr>
          <w:rFonts w:ascii="Times New Roman" w:hAnsi="Times New Roman" w:cs="Times New Roman"/>
        </w:rPr>
        <w:t xml:space="preserve"> УМК «Школа России»</w:t>
      </w:r>
      <w:r w:rsidRPr="006058E9">
        <w:rPr>
          <w:rFonts w:ascii="Times New Roman" w:hAnsi="Times New Roman" w:cs="Times New Roman"/>
        </w:rPr>
        <w:t xml:space="preserve"> по изобразительному искусству для 4 класса разработана </w:t>
      </w:r>
      <w:r w:rsidRPr="006058E9">
        <w:rPr>
          <w:rFonts w:ascii="Times New Roman" w:hAnsi="Times New Roman" w:cs="Times New Roman"/>
          <w:color w:val="000000"/>
        </w:rPr>
        <w:t>в соот</w:t>
      </w:r>
      <w:r w:rsidR="00C61D76" w:rsidRPr="006058E9">
        <w:rPr>
          <w:rFonts w:ascii="Times New Roman" w:hAnsi="Times New Roman" w:cs="Times New Roman"/>
          <w:color w:val="000000"/>
        </w:rPr>
        <w:t>ветствии с требованиями</w:t>
      </w:r>
      <w:r w:rsidRPr="006058E9">
        <w:rPr>
          <w:rFonts w:ascii="Times New Roman" w:hAnsi="Times New Roman" w:cs="Times New Roman"/>
          <w:color w:val="000000"/>
        </w:rPr>
        <w:t xml:space="preserve">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</w:t>
      </w:r>
      <w:r w:rsidR="00C61D76" w:rsidRPr="006058E9">
        <w:rPr>
          <w:rFonts w:ascii="Times New Roman" w:hAnsi="Times New Roman" w:cs="Times New Roman"/>
          <w:color w:val="000000"/>
        </w:rPr>
        <w:t xml:space="preserve"> России, </w:t>
      </w:r>
      <w:r w:rsidRPr="006058E9">
        <w:rPr>
          <w:rFonts w:ascii="Times New Roman" w:hAnsi="Times New Roman" w:cs="Times New Roman"/>
          <w:color w:val="000000"/>
        </w:rPr>
        <w:t>и ориентирована на работу по учебно-методическому комплекту: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058E9">
        <w:rPr>
          <w:rFonts w:ascii="Times New Roman" w:hAnsi="Times New Roman" w:cs="Times New Roman"/>
        </w:rPr>
        <w:t xml:space="preserve">1. </w:t>
      </w:r>
      <w:proofErr w:type="spellStart"/>
      <w:r w:rsidRPr="006058E9">
        <w:rPr>
          <w:rFonts w:ascii="Times New Roman" w:hAnsi="Times New Roman" w:cs="Times New Roman"/>
          <w:i/>
          <w:iCs/>
        </w:rPr>
        <w:t>Неменская</w:t>
      </w:r>
      <w:proofErr w:type="spellEnd"/>
      <w:r w:rsidRPr="006058E9">
        <w:rPr>
          <w:rFonts w:ascii="Times New Roman" w:hAnsi="Times New Roman" w:cs="Times New Roman"/>
          <w:i/>
          <w:iCs/>
        </w:rPr>
        <w:t>, Л. А.</w:t>
      </w:r>
      <w:r w:rsidRPr="006058E9">
        <w:rPr>
          <w:rFonts w:ascii="Times New Roman" w:hAnsi="Times New Roman" w:cs="Times New Roman"/>
        </w:rPr>
        <w:t xml:space="preserve"> Изобразительное искусство.</w:t>
      </w:r>
      <w:r w:rsidR="00544C31" w:rsidRPr="006058E9">
        <w:rPr>
          <w:rFonts w:ascii="Times New Roman" w:hAnsi="Times New Roman" w:cs="Times New Roman"/>
        </w:rPr>
        <w:t xml:space="preserve"> Каждый народ – художник. 4 </w:t>
      </w:r>
      <w:proofErr w:type="spellStart"/>
      <w:r w:rsidR="00544C31" w:rsidRPr="006058E9">
        <w:rPr>
          <w:rFonts w:ascii="Times New Roman" w:hAnsi="Times New Roman" w:cs="Times New Roman"/>
        </w:rPr>
        <w:t>кл</w:t>
      </w:r>
      <w:proofErr w:type="spellEnd"/>
      <w:r w:rsidR="00544C31" w:rsidRPr="006058E9">
        <w:rPr>
          <w:rFonts w:ascii="Times New Roman" w:hAnsi="Times New Roman" w:cs="Times New Roman"/>
        </w:rPr>
        <w:t>.</w:t>
      </w:r>
      <w:r w:rsidRPr="006058E9">
        <w:rPr>
          <w:rFonts w:ascii="Times New Roman" w:hAnsi="Times New Roman" w:cs="Times New Roman"/>
        </w:rPr>
        <w:t>: учеб</w:t>
      </w:r>
      <w:proofErr w:type="gramStart"/>
      <w:r w:rsidRPr="006058E9">
        <w:rPr>
          <w:rFonts w:ascii="Times New Roman" w:hAnsi="Times New Roman" w:cs="Times New Roman"/>
        </w:rPr>
        <w:t>.</w:t>
      </w:r>
      <w:proofErr w:type="gramEnd"/>
      <w:r w:rsidRPr="006058E9">
        <w:rPr>
          <w:rFonts w:ascii="Times New Roman" w:hAnsi="Times New Roman" w:cs="Times New Roman"/>
        </w:rPr>
        <w:t xml:space="preserve"> </w:t>
      </w:r>
      <w:proofErr w:type="gramStart"/>
      <w:r w:rsidRPr="006058E9">
        <w:rPr>
          <w:rFonts w:ascii="Times New Roman" w:hAnsi="Times New Roman" w:cs="Times New Roman"/>
        </w:rPr>
        <w:t>д</w:t>
      </w:r>
      <w:proofErr w:type="gramEnd"/>
      <w:r w:rsidRPr="006058E9">
        <w:rPr>
          <w:rFonts w:ascii="Times New Roman" w:hAnsi="Times New Roman" w:cs="Times New Roman"/>
        </w:rPr>
        <w:t xml:space="preserve">ля </w:t>
      </w:r>
      <w:proofErr w:type="spellStart"/>
      <w:r w:rsidRPr="006058E9">
        <w:rPr>
          <w:rFonts w:ascii="Times New Roman" w:hAnsi="Times New Roman" w:cs="Times New Roman"/>
        </w:rPr>
        <w:t>общеобразоват</w:t>
      </w:r>
      <w:proofErr w:type="spellEnd"/>
      <w:r w:rsidRPr="006058E9">
        <w:rPr>
          <w:rFonts w:ascii="Times New Roman" w:hAnsi="Times New Roman" w:cs="Times New Roman"/>
        </w:rPr>
        <w:t xml:space="preserve">. учреждений / Л. А. </w:t>
      </w:r>
      <w:proofErr w:type="spellStart"/>
      <w:r w:rsidRPr="006058E9">
        <w:rPr>
          <w:rFonts w:ascii="Times New Roman" w:hAnsi="Times New Roman" w:cs="Times New Roman"/>
        </w:rPr>
        <w:t>Неменская</w:t>
      </w:r>
      <w:proofErr w:type="spellEnd"/>
      <w:r w:rsidRPr="006058E9">
        <w:rPr>
          <w:rFonts w:ascii="Times New Roman" w:hAnsi="Times New Roman" w:cs="Times New Roman"/>
        </w:rPr>
        <w:t xml:space="preserve"> ; </w:t>
      </w:r>
      <w:r w:rsidR="00C61D76" w:rsidRPr="006058E9">
        <w:rPr>
          <w:rFonts w:ascii="Times New Roman" w:hAnsi="Times New Roman" w:cs="Times New Roman"/>
        </w:rPr>
        <w:t xml:space="preserve">под ред. Б. М. </w:t>
      </w:r>
      <w:proofErr w:type="spellStart"/>
      <w:r w:rsidR="00C61D76" w:rsidRPr="006058E9">
        <w:rPr>
          <w:rFonts w:ascii="Times New Roman" w:hAnsi="Times New Roman" w:cs="Times New Roman"/>
        </w:rPr>
        <w:t>Неменского</w:t>
      </w:r>
      <w:proofErr w:type="spellEnd"/>
      <w:r w:rsidR="00C61D76" w:rsidRPr="006058E9">
        <w:rPr>
          <w:rFonts w:ascii="Times New Roman" w:hAnsi="Times New Roman" w:cs="Times New Roman"/>
        </w:rPr>
        <w:t>. – М.</w:t>
      </w:r>
      <w:r w:rsidRPr="006058E9">
        <w:rPr>
          <w:rFonts w:ascii="Times New Roman" w:hAnsi="Times New Roman" w:cs="Times New Roman"/>
        </w:rPr>
        <w:t>: Просвещение, 2014.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058E9">
        <w:rPr>
          <w:rFonts w:ascii="Times New Roman" w:hAnsi="Times New Roman" w:cs="Times New Roman"/>
        </w:rPr>
        <w:t xml:space="preserve">2. </w:t>
      </w:r>
      <w:proofErr w:type="spellStart"/>
      <w:r w:rsidRPr="006058E9">
        <w:rPr>
          <w:rFonts w:ascii="Times New Roman" w:hAnsi="Times New Roman" w:cs="Times New Roman"/>
          <w:i/>
          <w:iCs/>
        </w:rPr>
        <w:t>Неменская</w:t>
      </w:r>
      <w:proofErr w:type="spellEnd"/>
      <w:r w:rsidRPr="006058E9">
        <w:rPr>
          <w:rFonts w:ascii="Times New Roman" w:hAnsi="Times New Roman" w:cs="Times New Roman"/>
          <w:i/>
          <w:iCs/>
        </w:rPr>
        <w:t>, Л. А.</w:t>
      </w:r>
      <w:r w:rsidRPr="006058E9">
        <w:rPr>
          <w:rFonts w:ascii="Times New Roman" w:hAnsi="Times New Roman" w:cs="Times New Roman"/>
        </w:rPr>
        <w:t xml:space="preserve"> Уроки изобразительного искусства. Поурочные разработки. 1–4 </w:t>
      </w:r>
      <w:proofErr w:type="spellStart"/>
      <w:r w:rsidRPr="006058E9">
        <w:rPr>
          <w:rFonts w:ascii="Times New Roman" w:hAnsi="Times New Roman" w:cs="Times New Roman"/>
        </w:rPr>
        <w:t>кл</w:t>
      </w:r>
      <w:proofErr w:type="spellEnd"/>
      <w:r w:rsidRPr="006058E9">
        <w:rPr>
          <w:rFonts w:ascii="Times New Roman" w:hAnsi="Times New Roman" w:cs="Times New Roman"/>
        </w:rPr>
        <w:t xml:space="preserve">. / Л. А. </w:t>
      </w:r>
      <w:proofErr w:type="spellStart"/>
      <w:r w:rsidRPr="006058E9">
        <w:rPr>
          <w:rFonts w:ascii="Times New Roman" w:hAnsi="Times New Roman" w:cs="Times New Roman"/>
        </w:rPr>
        <w:t>Неменская</w:t>
      </w:r>
      <w:proofErr w:type="spellEnd"/>
      <w:r w:rsidRPr="006058E9">
        <w:rPr>
          <w:rFonts w:ascii="Times New Roman" w:hAnsi="Times New Roman" w:cs="Times New Roman"/>
        </w:rPr>
        <w:t>, Б</w:t>
      </w:r>
      <w:r w:rsidR="00C61D76" w:rsidRPr="006058E9">
        <w:rPr>
          <w:rFonts w:ascii="Times New Roman" w:hAnsi="Times New Roman" w:cs="Times New Roman"/>
        </w:rPr>
        <w:t xml:space="preserve">. М. </w:t>
      </w:r>
      <w:proofErr w:type="spellStart"/>
      <w:r w:rsidR="00C61D76" w:rsidRPr="006058E9">
        <w:rPr>
          <w:rFonts w:ascii="Times New Roman" w:hAnsi="Times New Roman" w:cs="Times New Roman"/>
        </w:rPr>
        <w:t>Неменский</w:t>
      </w:r>
      <w:proofErr w:type="spellEnd"/>
      <w:r w:rsidR="00C61D76" w:rsidRPr="006058E9">
        <w:rPr>
          <w:rFonts w:ascii="Times New Roman" w:hAnsi="Times New Roman" w:cs="Times New Roman"/>
        </w:rPr>
        <w:t xml:space="preserve">, Е. И. </w:t>
      </w:r>
      <w:proofErr w:type="spellStart"/>
      <w:r w:rsidR="00C61D76" w:rsidRPr="006058E9">
        <w:rPr>
          <w:rFonts w:ascii="Times New Roman" w:hAnsi="Times New Roman" w:cs="Times New Roman"/>
        </w:rPr>
        <w:t>Коротеева</w:t>
      </w:r>
      <w:proofErr w:type="spellEnd"/>
      <w:r w:rsidRPr="006058E9">
        <w:rPr>
          <w:rFonts w:ascii="Times New Roman" w:hAnsi="Times New Roman" w:cs="Times New Roman"/>
        </w:rPr>
        <w:t xml:space="preserve">; </w:t>
      </w:r>
      <w:r w:rsidR="00C61D76" w:rsidRPr="006058E9">
        <w:rPr>
          <w:rFonts w:ascii="Times New Roman" w:hAnsi="Times New Roman" w:cs="Times New Roman"/>
        </w:rPr>
        <w:t xml:space="preserve">под ред. Б. М. </w:t>
      </w:r>
      <w:proofErr w:type="spellStart"/>
      <w:r w:rsidR="00C61D76" w:rsidRPr="006058E9">
        <w:rPr>
          <w:rFonts w:ascii="Times New Roman" w:hAnsi="Times New Roman" w:cs="Times New Roman"/>
        </w:rPr>
        <w:t>Неменского</w:t>
      </w:r>
      <w:proofErr w:type="spellEnd"/>
      <w:r w:rsidR="00C61D76" w:rsidRPr="006058E9">
        <w:rPr>
          <w:rFonts w:ascii="Times New Roman" w:hAnsi="Times New Roman" w:cs="Times New Roman"/>
        </w:rPr>
        <w:t>. – М.</w:t>
      </w:r>
      <w:r w:rsidR="00544C31" w:rsidRPr="006058E9">
        <w:rPr>
          <w:rFonts w:ascii="Times New Roman" w:hAnsi="Times New Roman" w:cs="Times New Roman"/>
        </w:rPr>
        <w:t>: Просвещение, 2013</w:t>
      </w:r>
      <w:r w:rsidRPr="006058E9">
        <w:rPr>
          <w:rFonts w:ascii="Times New Roman" w:hAnsi="Times New Roman" w:cs="Times New Roman"/>
        </w:rPr>
        <w:t>.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058E9">
        <w:rPr>
          <w:rFonts w:ascii="Times New Roman" w:hAnsi="Times New Roman" w:cs="Times New Roman"/>
        </w:rPr>
        <w:t xml:space="preserve">4. </w:t>
      </w:r>
      <w:proofErr w:type="spellStart"/>
      <w:r w:rsidRPr="006058E9">
        <w:rPr>
          <w:rFonts w:ascii="Times New Roman" w:hAnsi="Times New Roman" w:cs="Times New Roman"/>
          <w:i/>
          <w:iCs/>
        </w:rPr>
        <w:t>Неменский</w:t>
      </w:r>
      <w:proofErr w:type="spellEnd"/>
      <w:r w:rsidRPr="006058E9">
        <w:rPr>
          <w:rFonts w:ascii="Times New Roman" w:hAnsi="Times New Roman" w:cs="Times New Roman"/>
          <w:i/>
          <w:iCs/>
        </w:rPr>
        <w:t>, Б. М.</w:t>
      </w:r>
      <w:r w:rsidRPr="006058E9">
        <w:rPr>
          <w:rFonts w:ascii="Times New Roman" w:hAnsi="Times New Roman" w:cs="Times New Roman"/>
        </w:rPr>
        <w:t xml:space="preserve"> Изобразительное искусство. Рабочие программы. Предметная линия учебников под реда</w:t>
      </w:r>
      <w:r w:rsidR="00C61D76" w:rsidRPr="006058E9">
        <w:rPr>
          <w:rFonts w:ascii="Times New Roman" w:hAnsi="Times New Roman" w:cs="Times New Roman"/>
        </w:rPr>
        <w:t xml:space="preserve">кцией Б. М. </w:t>
      </w:r>
      <w:proofErr w:type="spellStart"/>
      <w:r w:rsidR="00C61D76" w:rsidRPr="006058E9">
        <w:rPr>
          <w:rFonts w:ascii="Times New Roman" w:hAnsi="Times New Roman" w:cs="Times New Roman"/>
        </w:rPr>
        <w:t>Неменского</w:t>
      </w:r>
      <w:proofErr w:type="spellEnd"/>
      <w:r w:rsidR="00C61D76" w:rsidRPr="006058E9">
        <w:rPr>
          <w:rFonts w:ascii="Times New Roman" w:hAnsi="Times New Roman" w:cs="Times New Roman"/>
        </w:rPr>
        <w:t xml:space="preserve">. 1–4 </w:t>
      </w:r>
      <w:proofErr w:type="spellStart"/>
      <w:r w:rsidR="00C61D76" w:rsidRPr="006058E9">
        <w:rPr>
          <w:rFonts w:ascii="Times New Roman" w:hAnsi="Times New Roman" w:cs="Times New Roman"/>
        </w:rPr>
        <w:t>кл</w:t>
      </w:r>
      <w:proofErr w:type="spellEnd"/>
      <w:r w:rsidR="00C61D76" w:rsidRPr="006058E9">
        <w:rPr>
          <w:rFonts w:ascii="Times New Roman" w:hAnsi="Times New Roman" w:cs="Times New Roman"/>
        </w:rPr>
        <w:t>.</w:t>
      </w:r>
      <w:r w:rsidRPr="006058E9">
        <w:rPr>
          <w:rFonts w:ascii="Times New Roman" w:hAnsi="Times New Roman" w:cs="Times New Roman"/>
        </w:rPr>
        <w:t xml:space="preserve">: пособие для учителей </w:t>
      </w:r>
      <w:proofErr w:type="spellStart"/>
      <w:r w:rsidRPr="006058E9">
        <w:rPr>
          <w:rFonts w:ascii="Times New Roman" w:hAnsi="Times New Roman" w:cs="Times New Roman"/>
        </w:rPr>
        <w:t>общеобразоват</w:t>
      </w:r>
      <w:proofErr w:type="spellEnd"/>
      <w:r w:rsidRPr="006058E9">
        <w:rPr>
          <w:rFonts w:ascii="Times New Roman" w:hAnsi="Times New Roman" w:cs="Times New Roman"/>
        </w:rPr>
        <w:t xml:space="preserve">. учреждений </w:t>
      </w:r>
      <w:r w:rsidR="00C61D76" w:rsidRPr="006058E9">
        <w:rPr>
          <w:rFonts w:ascii="Times New Roman" w:hAnsi="Times New Roman" w:cs="Times New Roman"/>
        </w:rPr>
        <w:t xml:space="preserve">/ Б. М. </w:t>
      </w:r>
      <w:proofErr w:type="spellStart"/>
      <w:r w:rsidR="00C61D76" w:rsidRPr="006058E9">
        <w:rPr>
          <w:rFonts w:ascii="Times New Roman" w:hAnsi="Times New Roman" w:cs="Times New Roman"/>
        </w:rPr>
        <w:t>Неменский</w:t>
      </w:r>
      <w:proofErr w:type="spellEnd"/>
      <w:r w:rsidR="00C61D76" w:rsidRPr="006058E9">
        <w:rPr>
          <w:rFonts w:ascii="Times New Roman" w:hAnsi="Times New Roman" w:cs="Times New Roman"/>
        </w:rPr>
        <w:t xml:space="preserve"> [и др.]. – М.</w:t>
      </w:r>
      <w:r w:rsidRPr="006058E9">
        <w:rPr>
          <w:rFonts w:ascii="Times New Roman" w:hAnsi="Times New Roman" w:cs="Times New Roman"/>
        </w:rPr>
        <w:t xml:space="preserve">: Просвещение, 2012. </w:t>
      </w:r>
    </w:p>
    <w:p w:rsidR="006058E9" w:rsidRDefault="006058E9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color w:val="000000"/>
        </w:rPr>
      </w:pPr>
      <w:bookmarkStart w:id="3" w:name="_Toc339973309"/>
      <w:bookmarkStart w:id="4" w:name="_Toc339973310"/>
      <w:bookmarkEnd w:id="3"/>
      <w:bookmarkEnd w:id="4"/>
    </w:p>
    <w:p w:rsidR="00A11E91" w:rsidRPr="006058E9" w:rsidRDefault="00C61D76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color w:val="000000"/>
        </w:rPr>
      </w:pPr>
      <w:r w:rsidRPr="006058E9">
        <w:rPr>
          <w:rFonts w:ascii="Times New Roman" w:hAnsi="Times New Roman" w:cs="Times New Roman"/>
          <w:b/>
          <w:bCs/>
          <w:color w:val="000000"/>
        </w:rPr>
        <w:t>Цели</w:t>
      </w:r>
      <w:r w:rsidR="00A11E91" w:rsidRPr="006058E9">
        <w:rPr>
          <w:rFonts w:ascii="Times New Roman" w:hAnsi="Times New Roman" w:cs="Times New Roman"/>
          <w:b/>
          <w:bCs/>
          <w:color w:val="000000"/>
        </w:rPr>
        <w:t>: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</w:rPr>
      </w:pPr>
      <w:bookmarkStart w:id="5" w:name="_Toc339973311"/>
      <w:bookmarkStart w:id="6" w:name="_Toc339973312"/>
      <w:bookmarkEnd w:id="5"/>
      <w:bookmarkEnd w:id="6"/>
      <w:r w:rsidRPr="006058E9">
        <w:rPr>
          <w:rFonts w:ascii="Times New Roman" w:hAnsi="Times New Roman" w:cs="Times New Roman"/>
          <w:color w:val="000000"/>
        </w:rPr>
        <w:t>• 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</w:rPr>
      </w:pPr>
      <w:bookmarkStart w:id="7" w:name="_Toc339973313"/>
      <w:bookmarkEnd w:id="7"/>
      <w:r w:rsidRPr="006058E9">
        <w:rPr>
          <w:rFonts w:ascii="Times New Roman" w:hAnsi="Times New Roman" w:cs="Times New Roman"/>
          <w:color w:val="000000"/>
        </w:rPr>
        <w:t>•  освоение первоначальных знаний о пластических искусствах: изобразительных, декоративно-прикладных, архитектуре и дизайне, их роли в жизни человека и общества;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</w:rPr>
      </w:pPr>
      <w:bookmarkStart w:id="8" w:name="_Toc339973314"/>
      <w:bookmarkEnd w:id="8"/>
      <w:r w:rsidRPr="006058E9">
        <w:rPr>
          <w:rFonts w:ascii="Times New Roman" w:hAnsi="Times New Roman" w:cs="Times New Roman"/>
          <w:color w:val="000000"/>
        </w:rPr>
        <w:t>• 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 с разными художественными материалами; совершенствование эстетического вкуса.</w:t>
      </w:r>
    </w:p>
    <w:p w:rsidR="006058E9" w:rsidRDefault="006058E9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b/>
          <w:color w:val="000000"/>
        </w:rPr>
      </w:pPr>
      <w:bookmarkStart w:id="9" w:name="_Toc339973315"/>
      <w:bookmarkEnd w:id="9"/>
    </w:p>
    <w:p w:rsidR="00A11E91" w:rsidRPr="006058E9" w:rsidRDefault="00C61D76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b/>
          <w:color w:val="000000"/>
        </w:rPr>
      </w:pPr>
      <w:r w:rsidRPr="006058E9">
        <w:rPr>
          <w:rFonts w:ascii="Times New Roman" w:hAnsi="Times New Roman" w:cs="Times New Roman"/>
          <w:b/>
          <w:color w:val="000000"/>
        </w:rPr>
        <w:t>Задачи</w:t>
      </w:r>
      <w:r w:rsidR="00A11E91" w:rsidRPr="006058E9">
        <w:rPr>
          <w:rFonts w:ascii="Times New Roman" w:hAnsi="Times New Roman" w:cs="Times New Roman"/>
          <w:b/>
          <w:color w:val="000000"/>
        </w:rPr>
        <w:t>: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</w:rPr>
      </w:pPr>
      <w:bookmarkStart w:id="10" w:name="_Toc339973316"/>
      <w:bookmarkEnd w:id="10"/>
      <w:r w:rsidRPr="006058E9">
        <w:rPr>
          <w:rFonts w:ascii="Times New Roman" w:hAnsi="Times New Roman" w:cs="Times New Roman"/>
          <w:color w:val="000000"/>
        </w:rPr>
        <w:t xml:space="preserve">•  совершенствование эмоционально-образного восприятия произведений искусства и окружающего мира; 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</w:rPr>
      </w:pPr>
      <w:bookmarkStart w:id="11" w:name="_Toc339973317"/>
      <w:bookmarkEnd w:id="11"/>
      <w:r w:rsidRPr="006058E9">
        <w:rPr>
          <w:rFonts w:ascii="Times New Roman" w:hAnsi="Times New Roman" w:cs="Times New Roman"/>
          <w:color w:val="000000"/>
        </w:rPr>
        <w:t>• 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A11E91" w:rsidRPr="006058E9" w:rsidRDefault="00A11E91" w:rsidP="00A11E91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</w:rPr>
      </w:pPr>
      <w:bookmarkStart w:id="12" w:name="_Toc339973318"/>
      <w:bookmarkEnd w:id="12"/>
      <w:r w:rsidRPr="006058E9">
        <w:rPr>
          <w:rFonts w:ascii="Times New Roman" w:hAnsi="Times New Roman" w:cs="Times New Roman"/>
          <w:color w:val="000000"/>
        </w:rPr>
        <w:t>•  формирование навыков работы с различными художественными материалами.</w:t>
      </w:r>
    </w:p>
    <w:p w:rsidR="006058E9" w:rsidRDefault="006058E9" w:rsidP="00DF2A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3" w:name="_Toc339973319"/>
      <w:bookmarkEnd w:id="13"/>
    </w:p>
    <w:p w:rsidR="00DF2AB9" w:rsidRPr="006058E9" w:rsidRDefault="00DF2AB9" w:rsidP="00DF2A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58E9">
        <w:rPr>
          <w:rFonts w:ascii="Times New Roman" w:hAnsi="Times New Roman" w:cs="Times New Roman"/>
          <w:b/>
          <w:sz w:val="24"/>
          <w:szCs w:val="24"/>
        </w:rPr>
        <w:t xml:space="preserve">По итогам учебного года </w:t>
      </w:r>
      <w:r w:rsidRPr="006058E9">
        <w:rPr>
          <w:rFonts w:ascii="Times New Roman" w:hAnsi="Times New Roman" w:cs="Times New Roman"/>
          <w:b/>
          <w:i/>
          <w:sz w:val="24"/>
          <w:szCs w:val="24"/>
        </w:rPr>
        <w:t>учащиеся должны:</w:t>
      </w:r>
    </w:p>
    <w:p w:rsidR="006058E9" w:rsidRPr="006058E9" w:rsidRDefault="006058E9" w:rsidP="005B0F2E">
      <w:pPr>
        <w:shd w:val="clear" w:color="auto" w:fill="FFFFFF"/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4"/>
          <w:szCs w:val="24"/>
        </w:rPr>
      </w:pPr>
    </w:p>
    <w:p w:rsidR="00DF2AB9" w:rsidRDefault="00DF2AB9" w:rsidP="005B0F2E">
      <w:pPr>
        <w:shd w:val="clear" w:color="auto" w:fill="FFFFFF"/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4"/>
          <w:szCs w:val="24"/>
        </w:rPr>
      </w:pPr>
      <w:r w:rsidRPr="006058E9">
        <w:rPr>
          <w:rFonts w:ascii="Times New Roman" w:hAnsi="Times New Roman" w:cs="Times New Roman"/>
          <w:sz w:val="24"/>
          <w:szCs w:val="24"/>
        </w:rPr>
        <w:t>— усвоить основы  трех  видов  художественной дея</w:t>
      </w:r>
      <w:r w:rsidRPr="006058E9">
        <w:rPr>
          <w:rFonts w:ascii="Times New Roman" w:hAnsi="Times New Roman" w:cs="Times New Roman"/>
          <w:sz w:val="24"/>
          <w:szCs w:val="24"/>
        </w:rPr>
        <w:softHyphen/>
        <w:t>тельности:  изображение  на  плоскости и в объеме;  постройка или художественное конструирование на плоскости, в объеме и пространстве; украшение или декора</w:t>
      </w:r>
      <w:r w:rsidRPr="006058E9">
        <w:rPr>
          <w:rFonts w:ascii="Times New Roman" w:hAnsi="Times New Roman" w:cs="Times New Roman"/>
          <w:sz w:val="24"/>
          <w:szCs w:val="24"/>
        </w:rPr>
        <w:softHyphen/>
        <w:t>тивная художественная деятельность с использованием различных художественных материалов;</w:t>
      </w:r>
    </w:p>
    <w:p w:rsidR="006058E9" w:rsidRPr="006058E9" w:rsidRDefault="006058E9" w:rsidP="005B0F2E">
      <w:pPr>
        <w:shd w:val="clear" w:color="auto" w:fill="FFFFFF"/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4"/>
          <w:szCs w:val="24"/>
        </w:rPr>
      </w:pPr>
    </w:p>
    <w:p w:rsidR="00DF2AB9" w:rsidRPr="006058E9" w:rsidRDefault="00DF2AB9" w:rsidP="005B0F2E">
      <w:pPr>
        <w:shd w:val="clear" w:color="auto" w:fill="FFFFFF"/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4"/>
          <w:szCs w:val="24"/>
        </w:rPr>
      </w:pPr>
      <w:r w:rsidRPr="006058E9">
        <w:rPr>
          <w:rFonts w:ascii="Times New Roman" w:hAnsi="Times New Roman" w:cs="Times New Roman"/>
          <w:sz w:val="24"/>
          <w:szCs w:val="24"/>
        </w:rPr>
        <w:t xml:space="preserve">  — приобрести первичные навыки художественной ра</w:t>
      </w:r>
      <w:r w:rsidRPr="006058E9">
        <w:rPr>
          <w:rFonts w:ascii="Times New Roman" w:hAnsi="Times New Roman" w:cs="Times New Roman"/>
          <w:sz w:val="24"/>
          <w:szCs w:val="24"/>
        </w:rPr>
        <w:softHyphen/>
        <w:t xml:space="preserve">боты в следующих видах искусства: живопись, графика, скульптура, дизайн, начала архитектуры, декоративно-прикладные и народные формы искусства; </w:t>
      </w:r>
    </w:p>
    <w:p w:rsidR="00DF2AB9" w:rsidRPr="006058E9" w:rsidRDefault="005B0F2E" w:rsidP="005B0F2E">
      <w:pPr>
        <w:shd w:val="clear" w:color="auto" w:fill="FFFFFF"/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4"/>
          <w:szCs w:val="24"/>
        </w:rPr>
      </w:pPr>
      <w:r w:rsidRPr="006058E9">
        <w:rPr>
          <w:rFonts w:ascii="Times New Roman" w:hAnsi="Times New Roman" w:cs="Times New Roman"/>
          <w:sz w:val="24"/>
          <w:szCs w:val="24"/>
        </w:rPr>
        <w:t xml:space="preserve">    -  </w:t>
      </w:r>
      <w:r w:rsidR="00D57247" w:rsidRPr="006058E9">
        <w:rPr>
          <w:rFonts w:ascii="Times New Roman" w:hAnsi="Times New Roman" w:cs="Times New Roman"/>
          <w:sz w:val="24"/>
          <w:szCs w:val="24"/>
        </w:rPr>
        <w:t xml:space="preserve"> </w:t>
      </w:r>
      <w:r w:rsidR="00DF2AB9" w:rsidRPr="006058E9">
        <w:rPr>
          <w:rFonts w:ascii="Times New Roman" w:hAnsi="Times New Roman" w:cs="Times New Roman"/>
          <w:sz w:val="24"/>
          <w:szCs w:val="24"/>
        </w:rPr>
        <w:t>освоить выразительные возможности художествен</w:t>
      </w:r>
      <w:r w:rsidR="00DF2AB9" w:rsidRPr="006058E9">
        <w:rPr>
          <w:rFonts w:ascii="Times New Roman" w:hAnsi="Times New Roman" w:cs="Times New Roman"/>
          <w:sz w:val="24"/>
          <w:szCs w:val="24"/>
        </w:rPr>
        <w:softHyphen/>
        <w:t>ных материалов: гуашь, а</w:t>
      </w:r>
      <w:r w:rsidR="00D57247" w:rsidRPr="006058E9">
        <w:rPr>
          <w:rFonts w:ascii="Times New Roman" w:hAnsi="Times New Roman" w:cs="Times New Roman"/>
          <w:sz w:val="24"/>
          <w:szCs w:val="24"/>
        </w:rPr>
        <w:t xml:space="preserve">кварель, пастель и мелки, </w:t>
      </w:r>
      <w:r w:rsidR="00DF2AB9" w:rsidRPr="006058E9">
        <w:rPr>
          <w:rFonts w:ascii="Times New Roman" w:hAnsi="Times New Roman" w:cs="Times New Roman"/>
          <w:sz w:val="24"/>
          <w:szCs w:val="24"/>
        </w:rPr>
        <w:t xml:space="preserve"> карандаш, пластилин, бумага для конструирования;</w:t>
      </w:r>
    </w:p>
    <w:p w:rsidR="00DF2AB9" w:rsidRPr="006058E9" w:rsidRDefault="00DF2AB9" w:rsidP="005B0F2E">
      <w:pPr>
        <w:shd w:val="clear" w:color="auto" w:fill="FFFFFF"/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4"/>
          <w:szCs w:val="24"/>
        </w:rPr>
      </w:pPr>
      <w:r w:rsidRPr="006058E9">
        <w:rPr>
          <w:rFonts w:ascii="Times New Roman" w:hAnsi="Times New Roman" w:cs="Times New Roman"/>
          <w:sz w:val="24"/>
          <w:szCs w:val="24"/>
        </w:rPr>
        <w:t>—  овладеть опытом самостоятельной творческой дея</w:t>
      </w:r>
      <w:r w:rsidRPr="006058E9">
        <w:rPr>
          <w:rFonts w:ascii="Times New Roman" w:hAnsi="Times New Roman" w:cs="Times New Roman"/>
          <w:sz w:val="24"/>
          <w:szCs w:val="24"/>
        </w:rPr>
        <w:softHyphen/>
        <w:t>тельности, а также приобрести навыки коллективного творчества, умение взаимодействовать в процессе совме</w:t>
      </w:r>
      <w:r w:rsidRPr="006058E9">
        <w:rPr>
          <w:rFonts w:ascii="Times New Roman" w:hAnsi="Times New Roman" w:cs="Times New Roman"/>
          <w:sz w:val="24"/>
          <w:szCs w:val="24"/>
        </w:rPr>
        <w:softHyphen/>
        <w:t>стной художественной деятельности;</w:t>
      </w:r>
    </w:p>
    <w:p w:rsidR="00DF2AB9" w:rsidRPr="006058E9" w:rsidRDefault="00DF2AB9" w:rsidP="005B0F2E">
      <w:pPr>
        <w:shd w:val="clear" w:color="auto" w:fill="FFFFFF"/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4"/>
          <w:szCs w:val="24"/>
        </w:rPr>
      </w:pPr>
      <w:r w:rsidRPr="006058E9">
        <w:rPr>
          <w:rFonts w:ascii="Times New Roman" w:hAnsi="Times New Roman" w:cs="Times New Roman"/>
          <w:sz w:val="24"/>
          <w:szCs w:val="24"/>
        </w:rPr>
        <w:t>—  приобрести знания о роли художника в различных сферах жизнедеятельности человека, в организации форм общения людей, в создании среды жизни и предметного</w:t>
      </w:r>
      <w:r w:rsidR="005B0F2E" w:rsidRPr="006058E9">
        <w:rPr>
          <w:rFonts w:ascii="Times New Roman" w:hAnsi="Times New Roman" w:cs="Times New Roman"/>
          <w:sz w:val="24"/>
          <w:szCs w:val="24"/>
        </w:rPr>
        <w:t xml:space="preserve"> </w:t>
      </w:r>
      <w:r w:rsidRPr="006058E9">
        <w:rPr>
          <w:rFonts w:ascii="Times New Roman" w:hAnsi="Times New Roman" w:cs="Times New Roman"/>
          <w:sz w:val="24"/>
          <w:szCs w:val="24"/>
        </w:rPr>
        <w:t>мира;</w:t>
      </w:r>
    </w:p>
    <w:p w:rsidR="005369F8" w:rsidRPr="006058E9" w:rsidRDefault="005369F8" w:rsidP="005369F8">
      <w:pPr>
        <w:pStyle w:val="western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6058E9">
        <w:rPr>
          <w:b/>
          <w:bCs/>
          <w:color w:val="000000"/>
        </w:rPr>
        <w:t>Критерии оценки достижения учащимися планируемых результатов изучения учебного предмета:</w:t>
      </w:r>
    </w:p>
    <w:p w:rsidR="006058E9" w:rsidRDefault="006058E9" w:rsidP="005369F8">
      <w:pPr>
        <w:pStyle w:val="aa"/>
        <w:shd w:val="clear" w:color="auto" w:fill="FFFFFF"/>
        <w:spacing w:before="0" w:after="0"/>
        <w:jc w:val="left"/>
      </w:pPr>
    </w:p>
    <w:p w:rsidR="005369F8" w:rsidRPr="006058E9" w:rsidRDefault="005369F8" w:rsidP="009407EE">
      <w:pPr>
        <w:pStyle w:val="aa"/>
        <w:shd w:val="clear" w:color="auto" w:fill="FFFFFF"/>
        <w:spacing w:before="0" w:after="0"/>
        <w:jc w:val="left"/>
      </w:pPr>
      <w:r w:rsidRPr="006058E9">
        <w:t xml:space="preserve">Система оценивания в данном классе выстраивается таким образом, чтобы учащиеся включились в учебную деятельность, приобретая навыки и привычку к самооценке и </w:t>
      </w:r>
      <w:proofErr w:type="spellStart"/>
      <w:r w:rsidRPr="006058E9">
        <w:t>взаимооценке</w:t>
      </w:r>
      <w:proofErr w:type="spellEnd"/>
      <w:r w:rsidRPr="006058E9">
        <w:t>.</w:t>
      </w:r>
      <w:r w:rsidR="006058E9" w:rsidRPr="006058E9">
        <w:t xml:space="preserve"> </w:t>
      </w:r>
      <w:r w:rsidRPr="006058E9">
        <w:t>Оценивание является постоянным процессом</w:t>
      </w:r>
      <w:r w:rsidR="009407EE" w:rsidRPr="006058E9">
        <w:t xml:space="preserve"> (оценивание практ</w:t>
      </w:r>
      <w:r w:rsidR="00D43C62" w:rsidRPr="006058E9">
        <w:t>ических работ учащихся, сообщений</w:t>
      </w:r>
      <w:r w:rsidR="009407EE" w:rsidRPr="006058E9">
        <w:t>).</w:t>
      </w:r>
    </w:p>
    <w:p w:rsidR="00A11E91" w:rsidRPr="006058E9" w:rsidRDefault="00A11E91" w:rsidP="00A11E91">
      <w:pPr>
        <w:pStyle w:val="ParagraphStyle"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8"/>
        </w:rPr>
      </w:pPr>
    </w:p>
    <w:p w:rsidR="00B156AB" w:rsidRPr="006058E9" w:rsidRDefault="00B156AB" w:rsidP="00B156AB">
      <w:pPr>
        <w:pStyle w:val="aa"/>
        <w:spacing w:before="0" w:after="0"/>
        <w:jc w:val="center"/>
        <w:rPr>
          <w:b/>
        </w:rPr>
      </w:pPr>
      <w:r w:rsidRPr="006058E9">
        <w:rPr>
          <w:b/>
        </w:rPr>
        <w:t>Учебно-тематический план</w:t>
      </w:r>
    </w:p>
    <w:p w:rsidR="00B156AB" w:rsidRPr="006058E9" w:rsidRDefault="00B156AB" w:rsidP="00B156AB">
      <w:pPr>
        <w:pStyle w:val="aa"/>
        <w:spacing w:before="0" w:after="0"/>
        <w:jc w:val="center"/>
        <w:rPr>
          <w:b/>
        </w:rPr>
      </w:pPr>
    </w:p>
    <w:p w:rsidR="00B156AB" w:rsidRPr="006058E9" w:rsidRDefault="00B156AB" w:rsidP="00B156AB">
      <w:pPr>
        <w:rPr>
          <w:rFonts w:ascii="Times New Roman" w:hAnsi="Times New Roman" w:cs="Times New Roman"/>
          <w:b/>
          <w:sz w:val="24"/>
          <w:szCs w:val="24"/>
        </w:rPr>
      </w:pPr>
      <w:r w:rsidRPr="006058E9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B156AB" w:rsidRPr="006058E9" w:rsidRDefault="00B156AB" w:rsidP="00B156AB">
      <w:pPr>
        <w:rPr>
          <w:rFonts w:ascii="Times New Roman" w:hAnsi="Times New Roman" w:cs="Times New Roman"/>
          <w:sz w:val="24"/>
          <w:szCs w:val="24"/>
        </w:rPr>
      </w:pPr>
      <w:r w:rsidRPr="006058E9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6058E9">
        <w:rPr>
          <w:rFonts w:ascii="Times New Roman" w:hAnsi="Times New Roman" w:cs="Times New Roman"/>
          <w:sz w:val="24"/>
          <w:szCs w:val="24"/>
        </w:rPr>
        <w:t>-</w:t>
      </w:r>
      <w:r w:rsidRPr="006058E9">
        <w:rPr>
          <w:rFonts w:ascii="Times New Roman" w:hAnsi="Times New Roman" w:cs="Times New Roman"/>
          <w:sz w:val="24"/>
          <w:szCs w:val="24"/>
        </w:rPr>
        <w:t xml:space="preserve"> 34 часа, в неделю</w:t>
      </w:r>
      <w:r w:rsidR="006058E9">
        <w:rPr>
          <w:rFonts w:ascii="Times New Roman" w:hAnsi="Times New Roman" w:cs="Times New Roman"/>
          <w:sz w:val="24"/>
          <w:szCs w:val="24"/>
        </w:rPr>
        <w:t xml:space="preserve"> -</w:t>
      </w:r>
      <w:r w:rsidRPr="006058E9">
        <w:rPr>
          <w:rFonts w:ascii="Times New Roman" w:hAnsi="Times New Roman" w:cs="Times New Roman"/>
          <w:sz w:val="24"/>
          <w:szCs w:val="24"/>
        </w:rPr>
        <w:t xml:space="preserve"> 1 час.</w:t>
      </w:r>
    </w:p>
    <w:p w:rsidR="00B156AB" w:rsidRPr="006058E9" w:rsidRDefault="00B156AB" w:rsidP="00B156AB">
      <w:pPr>
        <w:rPr>
          <w:rFonts w:ascii="Times New Roman" w:hAnsi="Times New Roman" w:cs="Times New Roman"/>
          <w:b/>
          <w:sz w:val="24"/>
          <w:szCs w:val="24"/>
        </w:rPr>
      </w:pPr>
      <w:r w:rsidRPr="006058E9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6058E9">
        <w:rPr>
          <w:rFonts w:ascii="Times New Roman" w:hAnsi="Times New Roman" w:cs="Times New Roman"/>
          <w:b/>
          <w:sz w:val="24"/>
          <w:szCs w:val="24"/>
        </w:rPr>
        <w:t>-</w:t>
      </w:r>
      <w:r w:rsidR="007D0164" w:rsidRPr="006058E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6058E9">
        <w:rPr>
          <w:rFonts w:ascii="Times New Roman" w:hAnsi="Times New Roman" w:cs="Times New Roman"/>
          <w:b/>
          <w:sz w:val="24"/>
          <w:szCs w:val="24"/>
        </w:rPr>
        <w:t xml:space="preserve"> .</w:t>
      </w:r>
    </w:p>
    <w:tbl>
      <w:tblPr>
        <w:tblStyle w:val="-4"/>
        <w:tblW w:w="5000" w:type="pct"/>
        <w:tblLayout w:type="fixed"/>
        <w:tblLook w:val="04A0"/>
      </w:tblPr>
      <w:tblGrid>
        <w:gridCol w:w="1356"/>
        <w:gridCol w:w="4942"/>
        <w:gridCol w:w="3286"/>
        <w:gridCol w:w="5202"/>
      </w:tblGrid>
      <w:tr w:rsidR="00B156AB" w:rsidRPr="006058E9" w:rsidTr="006058E9">
        <w:trPr>
          <w:cnfStyle w:val="100000000000"/>
        </w:trPr>
        <w:tc>
          <w:tcPr>
            <w:cnfStyle w:val="001000000000"/>
            <w:tcW w:w="1356" w:type="dxa"/>
          </w:tcPr>
          <w:p w:rsidR="00B156AB" w:rsidRPr="006058E9" w:rsidRDefault="00B156AB" w:rsidP="00135E7A">
            <w:pPr>
              <w:snapToGrid w:val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156AB" w:rsidRPr="006058E9" w:rsidRDefault="00B156AB" w:rsidP="00135E7A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42" w:type="dxa"/>
          </w:tcPr>
          <w:p w:rsidR="00B156AB" w:rsidRPr="006058E9" w:rsidRDefault="00B156AB" w:rsidP="00135E7A">
            <w:pPr>
              <w:snapToGrid w:val="0"/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(блоков, модулей, тем)</w:t>
            </w:r>
          </w:p>
        </w:tc>
        <w:tc>
          <w:tcPr>
            <w:tcW w:w="3286" w:type="dxa"/>
          </w:tcPr>
          <w:p w:rsidR="00B156AB" w:rsidRPr="006058E9" w:rsidRDefault="00B156AB" w:rsidP="00135E7A">
            <w:pPr>
              <w:pStyle w:val="aa"/>
              <w:spacing w:before="0" w:after="0"/>
              <w:jc w:val="center"/>
              <w:cnfStyle w:val="100000000000"/>
              <w:rPr>
                <w:b w:val="0"/>
              </w:rPr>
            </w:pPr>
            <w:r w:rsidRPr="006058E9">
              <w:t>Всего часов</w:t>
            </w:r>
          </w:p>
        </w:tc>
        <w:tc>
          <w:tcPr>
            <w:tcW w:w="5202" w:type="dxa"/>
          </w:tcPr>
          <w:p w:rsidR="00B156AB" w:rsidRPr="006058E9" w:rsidRDefault="00B156AB" w:rsidP="00135E7A">
            <w:pPr>
              <w:pStyle w:val="aa"/>
              <w:spacing w:before="0" w:after="0"/>
              <w:jc w:val="center"/>
              <w:cnfStyle w:val="100000000000"/>
              <w:rPr>
                <w:b w:val="0"/>
              </w:rPr>
            </w:pPr>
            <w:r w:rsidRPr="006058E9">
              <w:t>В том числе контрольных уроков</w:t>
            </w:r>
          </w:p>
        </w:tc>
      </w:tr>
      <w:tr w:rsidR="00B156AB" w:rsidRPr="006058E9" w:rsidTr="006058E9">
        <w:trPr>
          <w:cnfStyle w:val="000000100000"/>
        </w:trPr>
        <w:tc>
          <w:tcPr>
            <w:cnfStyle w:val="001000000000"/>
            <w:tcW w:w="1356" w:type="dxa"/>
          </w:tcPr>
          <w:p w:rsidR="00B156AB" w:rsidRPr="006058E9" w:rsidRDefault="00B156AB" w:rsidP="0013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2" w:type="dxa"/>
          </w:tcPr>
          <w:p w:rsidR="00B156AB" w:rsidRPr="006058E9" w:rsidRDefault="00B156AB" w:rsidP="00135E7A">
            <w:pPr>
              <w:snapToGrid w:val="0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3286" w:type="dxa"/>
          </w:tcPr>
          <w:p w:rsidR="00B156AB" w:rsidRPr="006058E9" w:rsidRDefault="00B156AB" w:rsidP="006058E9">
            <w:pPr>
              <w:pStyle w:val="aa"/>
              <w:spacing w:before="0" w:after="0"/>
              <w:jc w:val="center"/>
              <w:cnfStyle w:val="000000100000"/>
            </w:pPr>
            <w:r w:rsidRPr="006058E9">
              <w:t>8</w:t>
            </w:r>
          </w:p>
        </w:tc>
        <w:tc>
          <w:tcPr>
            <w:tcW w:w="5202" w:type="dxa"/>
          </w:tcPr>
          <w:p w:rsidR="00B156AB" w:rsidRPr="006058E9" w:rsidRDefault="00B156AB" w:rsidP="00135E7A">
            <w:pPr>
              <w:pStyle w:val="aa"/>
              <w:spacing w:before="0" w:after="0"/>
              <w:jc w:val="left"/>
              <w:cnfStyle w:val="000000100000"/>
            </w:pPr>
          </w:p>
        </w:tc>
      </w:tr>
      <w:tr w:rsidR="00B156AB" w:rsidRPr="006058E9" w:rsidTr="006058E9">
        <w:trPr>
          <w:cnfStyle w:val="000000010000"/>
        </w:trPr>
        <w:tc>
          <w:tcPr>
            <w:cnfStyle w:val="001000000000"/>
            <w:tcW w:w="1356" w:type="dxa"/>
          </w:tcPr>
          <w:p w:rsidR="00B156AB" w:rsidRPr="006058E9" w:rsidRDefault="00B156AB" w:rsidP="0013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2" w:type="dxa"/>
          </w:tcPr>
          <w:p w:rsidR="00B156AB" w:rsidRPr="006058E9" w:rsidRDefault="00B156AB" w:rsidP="00135E7A">
            <w:pPr>
              <w:snapToGrid w:val="0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3286" w:type="dxa"/>
          </w:tcPr>
          <w:p w:rsidR="00B156AB" w:rsidRPr="006058E9" w:rsidRDefault="00B156AB" w:rsidP="006058E9">
            <w:pPr>
              <w:pStyle w:val="aa"/>
              <w:spacing w:before="0" w:after="0"/>
              <w:jc w:val="center"/>
              <w:cnfStyle w:val="000000010000"/>
            </w:pPr>
            <w:r w:rsidRPr="006058E9">
              <w:t>7</w:t>
            </w:r>
          </w:p>
        </w:tc>
        <w:tc>
          <w:tcPr>
            <w:tcW w:w="5202" w:type="dxa"/>
          </w:tcPr>
          <w:p w:rsidR="00B156AB" w:rsidRPr="006058E9" w:rsidRDefault="00B156AB" w:rsidP="00135E7A">
            <w:pPr>
              <w:pStyle w:val="aa"/>
              <w:spacing w:before="0" w:after="0"/>
              <w:jc w:val="left"/>
              <w:cnfStyle w:val="000000010000"/>
            </w:pPr>
          </w:p>
        </w:tc>
      </w:tr>
      <w:tr w:rsidR="00B156AB" w:rsidRPr="006058E9" w:rsidTr="006058E9">
        <w:trPr>
          <w:cnfStyle w:val="000000100000"/>
        </w:trPr>
        <w:tc>
          <w:tcPr>
            <w:cnfStyle w:val="001000000000"/>
            <w:tcW w:w="1356" w:type="dxa"/>
          </w:tcPr>
          <w:p w:rsidR="00B156AB" w:rsidRPr="006058E9" w:rsidRDefault="00B156AB" w:rsidP="0013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2" w:type="dxa"/>
          </w:tcPr>
          <w:p w:rsidR="00B156AB" w:rsidRPr="006058E9" w:rsidRDefault="00B156AB" w:rsidP="00135E7A">
            <w:pPr>
              <w:snapToGrid w:val="0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Каждый народ – художник</w:t>
            </w:r>
          </w:p>
        </w:tc>
        <w:tc>
          <w:tcPr>
            <w:tcW w:w="3286" w:type="dxa"/>
          </w:tcPr>
          <w:p w:rsidR="00B156AB" w:rsidRPr="006058E9" w:rsidRDefault="00B156AB" w:rsidP="006058E9">
            <w:pPr>
              <w:pStyle w:val="aa"/>
              <w:spacing w:before="0" w:after="0"/>
              <w:jc w:val="center"/>
              <w:cnfStyle w:val="000000100000"/>
            </w:pPr>
            <w:r w:rsidRPr="006058E9">
              <w:t>11</w:t>
            </w:r>
          </w:p>
        </w:tc>
        <w:tc>
          <w:tcPr>
            <w:tcW w:w="5202" w:type="dxa"/>
          </w:tcPr>
          <w:p w:rsidR="00B156AB" w:rsidRPr="006058E9" w:rsidRDefault="00B156AB" w:rsidP="006058E9">
            <w:pPr>
              <w:pStyle w:val="aa"/>
              <w:spacing w:before="0" w:after="0"/>
              <w:jc w:val="center"/>
              <w:cnfStyle w:val="000000100000"/>
            </w:pPr>
            <w:r w:rsidRPr="006058E9">
              <w:t>1</w:t>
            </w:r>
          </w:p>
        </w:tc>
      </w:tr>
      <w:tr w:rsidR="00B156AB" w:rsidRPr="006058E9" w:rsidTr="006058E9">
        <w:trPr>
          <w:cnfStyle w:val="000000010000"/>
        </w:trPr>
        <w:tc>
          <w:tcPr>
            <w:cnfStyle w:val="001000000000"/>
            <w:tcW w:w="1356" w:type="dxa"/>
          </w:tcPr>
          <w:p w:rsidR="00B156AB" w:rsidRPr="006058E9" w:rsidRDefault="00B156AB" w:rsidP="0013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2" w:type="dxa"/>
          </w:tcPr>
          <w:p w:rsidR="00B156AB" w:rsidRPr="006058E9" w:rsidRDefault="00B156AB" w:rsidP="00135E7A">
            <w:pPr>
              <w:snapToGrid w:val="0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3286" w:type="dxa"/>
          </w:tcPr>
          <w:p w:rsidR="00B156AB" w:rsidRPr="006058E9" w:rsidRDefault="00B156AB" w:rsidP="006058E9">
            <w:pPr>
              <w:pStyle w:val="aa"/>
              <w:spacing w:before="0" w:after="0"/>
              <w:jc w:val="center"/>
              <w:cnfStyle w:val="000000010000"/>
            </w:pPr>
            <w:r w:rsidRPr="006058E9">
              <w:t>8</w:t>
            </w:r>
          </w:p>
        </w:tc>
        <w:tc>
          <w:tcPr>
            <w:tcW w:w="5202" w:type="dxa"/>
          </w:tcPr>
          <w:p w:rsidR="00B156AB" w:rsidRPr="006058E9" w:rsidRDefault="00B156AB" w:rsidP="006058E9">
            <w:pPr>
              <w:pStyle w:val="aa"/>
              <w:spacing w:before="0" w:after="0"/>
              <w:jc w:val="center"/>
              <w:cnfStyle w:val="000000010000"/>
            </w:pPr>
            <w:r w:rsidRPr="006058E9">
              <w:t>1</w:t>
            </w:r>
          </w:p>
        </w:tc>
      </w:tr>
      <w:tr w:rsidR="00B156AB" w:rsidRPr="006058E9" w:rsidTr="006058E9">
        <w:trPr>
          <w:cnfStyle w:val="000000100000"/>
        </w:trPr>
        <w:tc>
          <w:tcPr>
            <w:cnfStyle w:val="001000000000"/>
            <w:tcW w:w="1356" w:type="dxa"/>
          </w:tcPr>
          <w:p w:rsidR="00B156AB" w:rsidRPr="006058E9" w:rsidRDefault="00B156AB" w:rsidP="00135E7A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42" w:type="dxa"/>
          </w:tcPr>
          <w:p w:rsidR="00B156AB" w:rsidRPr="006058E9" w:rsidRDefault="00B156AB" w:rsidP="00135E7A">
            <w:pPr>
              <w:snapToGrid w:val="0"/>
              <w:jc w:val="right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286" w:type="dxa"/>
          </w:tcPr>
          <w:p w:rsidR="00B156AB" w:rsidRPr="006058E9" w:rsidRDefault="00B156AB" w:rsidP="006058E9">
            <w:pPr>
              <w:pStyle w:val="aa"/>
              <w:spacing w:before="0" w:after="0"/>
              <w:jc w:val="center"/>
              <w:cnfStyle w:val="000000100000"/>
              <w:rPr>
                <w:b/>
              </w:rPr>
            </w:pPr>
            <w:r w:rsidRPr="006058E9">
              <w:rPr>
                <w:b/>
              </w:rPr>
              <w:t>34</w:t>
            </w:r>
          </w:p>
        </w:tc>
        <w:tc>
          <w:tcPr>
            <w:tcW w:w="5202" w:type="dxa"/>
          </w:tcPr>
          <w:p w:rsidR="00B156AB" w:rsidRPr="006058E9" w:rsidRDefault="007D0164" w:rsidP="006058E9">
            <w:pPr>
              <w:pStyle w:val="aa"/>
              <w:spacing w:before="0" w:after="0"/>
              <w:jc w:val="center"/>
              <w:cnfStyle w:val="000000100000"/>
              <w:rPr>
                <w:b/>
              </w:rPr>
            </w:pPr>
            <w:r w:rsidRPr="006058E9">
              <w:rPr>
                <w:b/>
              </w:rPr>
              <w:t>2</w:t>
            </w:r>
          </w:p>
        </w:tc>
      </w:tr>
    </w:tbl>
    <w:p w:rsidR="00B156AB" w:rsidRPr="006058E9" w:rsidRDefault="00B156AB" w:rsidP="00B156AB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61" w:lineRule="auto"/>
        <w:rPr>
          <w:rFonts w:ascii="Times New Roman" w:hAnsi="Times New Roman" w:cs="Times New Roman"/>
          <w:b/>
          <w:bCs/>
          <w:caps/>
          <w:color w:val="000000"/>
        </w:rPr>
      </w:pPr>
    </w:p>
    <w:p w:rsidR="00072C35" w:rsidRPr="006058E9" w:rsidRDefault="00072C35" w:rsidP="00B156AB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61" w:lineRule="auto"/>
        <w:jc w:val="center"/>
        <w:rPr>
          <w:rFonts w:ascii="Times New Roman" w:hAnsi="Times New Roman" w:cs="Times New Roman"/>
          <w:b/>
          <w:bCs/>
          <w:caps/>
        </w:rPr>
      </w:pPr>
      <w:r w:rsidRPr="006058E9">
        <w:rPr>
          <w:rFonts w:ascii="Times New Roman" w:hAnsi="Times New Roman" w:cs="Times New Roman"/>
          <w:b/>
        </w:rPr>
        <w:t>Календарно – тематическое планирование</w:t>
      </w:r>
    </w:p>
    <w:tbl>
      <w:tblPr>
        <w:tblStyle w:val="-4"/>
        <w:tblW w:w="15236" w:type="dxa"/>
        <w:tblInd w:w="-34" w:type="dxa"/>
        <w:tblLook w:val="04A0"/>
      </w:tblPr>
      <w:tblGrid>
        <w:gridCol w:w="848"/>
        <w:gridCol w:w="1704"/>
        <w:gridCol w:w="1701"/>
        <w:gridCol w:w="2726"/>
        <w:gridCol w:w="2661"/>
        <w:gridCol w:w="2769"/>
        <w:gridCol w:w="2827"/>
      </w:tblGrid>
      <w:tr w:rsidR="006058E9" w:rsidRPr="006058E9" w:rsidTr="006058E9">
        <w:trPr>
          <w:cnfStyle w:val="100000000000"/>
          <w:trHeight w:val="161"/>
        </w:trPr>
        <w:tc>
          <w:tcPr>
            <w:cnfStyle w:val="001000000000"/>
            <w:tcW w:w="848" w:type="dxa"/>
            <w:vMerge w:val="restart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704" w:type="dxa"/>
            <w:vMerge w:val="restart"/>
          </w:tcPr>
          <w:p w:rsidR="006058E9" w:rsidRPr="006058E9" w:rsidRDefault="006058E9" w:rsidP="006058E9">
            <w:pPr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Дата урока  по плану</w:t>
            </w:r>
          </w:p>
        </w:tc>
        <w:tc>
          <w:tcPr>
            <w:tcW w:w="1701" w:type="dxa"/>
            <w:vMerge w:val="restart"/>
          </w:tcPr>
          <w:p w:rsidR="006058E9" w:rsidRPr="006058E9" w:rsidRDefault="006058E9" w:rsidP="00E30745">
            <w:pPr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Дата урока по факту</w:t>
            </w:r>
          </w:p>
        </w:tc>
        <w:tc>
          <w:tcPr>
            <w:tcW w:w="2726" w:type="dxa"/>
            <w:vMerge w:val="restart"/>
          </w:tcPr>
          <w:p w:rsidR="006058E9" w:rsidRPr="006058E9" w:rsidRDefault="006058E9" w:rsidP="00E30745">
            <w:pPr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           Тема урока</w:t>
            </w:r>
          </w:p>
        </w:tc>
        <w:tc>
          <w:tcPr>
            <w:tcW w:w="8257" w:type="dxa"/>
            <w:gridSpan w:val="3"/>
          </w:tcPr>
          <w:p w:rsidR="006058E9" w:rsidRPr="006058E9" w:rsidRDefault="006058E9" w:rsidP="00E30745">
            <w:pPr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Планируемые результаты</w:t>
            </w:r>
          </w:p>
        </w:tc>
      </w:tr>
      <w:tr w:rsidR="006058E9" w:rsidRPr="006058E9" w:rsidTr="006058E9">
        <w:trPr>
          <w:cnfStyle w:val="000000100000"/>
          <w:trHeight w:val="675"/>
        </w:trPr>
        <w:tc>
          <w:tcPr>
            <w:cnfStyle w:val="001000000000"/>
            <w:tcW w:w="848" w:type="dxa"/>
            <w:vMerge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6058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769" w:type="dxa"/>
          </w:tcPr>
          <w:p w:rsidR="006058E9" w:rsidRPr="006058E9" w:rsidRDefault="006058E9" w:rsidP="006058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827" w:type="dxa"/>
          </w:tcPr>
          <w:p w:rsidR="006058E9" w:rsidRPr="006058E9" w:rsidRDefault="006058E9" w:rsidP="006058E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jc w:val="center"/>
              <w:cnfStyle w:val="000000010000"/>
              <w:rPr>
                <w:rFonts w:ascii="Times New Roman" w:hAnsi="Times New Roman" w:cs="Times New Roman"/>
                <w:b/>
                <w:bCs/>
              </w:rPr>
            </w:pPr>
            <w:r w:rsidRPr="006058E9">
              <w:rPr>
                <w:rFonts w:ascii="Times New Roman" w:hAnsi="Times New Roman" w:cs="Times New Roman"/>
                <w:b/>
                <w:bCs/>
              </w:rPr>
              <w:t>Истоки родного искусства (8 ч.)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Пейзаж родной земли.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жанре «пейзаж»; получают возможность продолжить учиться:</w:t>
            </w:r>
          </w:p>
        </w:tc>
        <w:tc>
          <w:tcPr>
            <w:tcW w:w="2769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умеют выбирать средства для реализации художественного замысла.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 природы в произведениях русской живописи; проявляют эмоционально-ценностное отношение к Родине, природе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Красота природы в произведениях русской живописи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пейзажном жанре;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усваивают суть понятий «жанр пейзажа», «колорит»,  «композиция»; знакомятся с творчеством выдающихся художников-пейзажистов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ind w:right="-105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Деревня – деревянный мир.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Русская деревянная изба.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Конструкция и украшения избы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 красоте деревянного зодчества Руси; овладевают навыками конструирования – конструировать макет избы.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Овладевают навыками коллективной деятельности, работать организованно в команде одноклассников под руководством учителя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ind w:right="-105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Деревня – деревянный мир.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ind w:right="-105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Создание коллективного панно «Деревенька».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красоте деревянного зодчества Руси</w:t>
            </w:r>
          </w:p>
        </w:tc>
        <w:tc>
          <w:tcPr>
            <w:tcW w:w="2769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</w:t>
            </w:r>
          </w:p>
        </w:tc>
        <w:tc>
          <w:tcPr>
            <w:tcW w:w="2827" w:type="dxa"/>
          </w:tcPr>
          <w:p w:rsidR="006058E9" w:rsidRPr="006058E9" w:rsidRDefault="006058E9" w:rsidP="006058E9">
            <w:pPr>
              <w:pStyle w:val="ParagraphStyle"/>
              <w:spacing w:line="252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деревянного зодчества Руси</w:t>
            </w:r>
            <w:r>
              <w:rPr>
                <w:rFonts w:ascii="Times New Roman" w:hAnsi="Times New Roman" w:cs="Times New Roman"/>
              </w:rPr>
              <w:t>.</w:t>
            </w:r>
            <w:r w:rsidRPr="006058E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058E9" w:rsidRPr="006058E9" w:rsidTr="006058E9">
        <w:trPr>
          <w:cnfStyle w:val="000000010000"/>
          <w:trHeight w:val="2321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Красота человека. Русская красавица</w:t>
            </w:r>
            <w:proofErr w:type="gramStart"/>
            <w:r w:rsidRPr="006058E9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Расширяют свои представления о культуре Руси; знакомятся с образом русского человека в </w:t>
            </w:r>
            <w:proofErr w:type="spell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произведен</w:t>
            </w:r>
            <w:proofErr w:type="gram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proofErr w:type="spellEnd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художников </w:t>
            </w:r>
          </w:p>
        </w:tc>
        <w:tc>
          <w:tcPr>
            <w:tcW w:w="2769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</w:t>
            </w:r>
          </w:p>
        </w:tc>
        <w:tc>
          <w:tcPr>
            <w:tcW w:w="2827" w:type="dxa"/>
          </w:tcPr>
          <w:p w:rsidR="006058E9" w:rsidRPr="006058E9" w:rsidRDefault="006058E9" w:rsidP="006058E9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образа русской красавицы</w:t>
            </w:r>
            <w:r>
              <w:rPr>
                <w:rFonts w:ascii="Times New Roman" w:hAnsi="Times New Roman" w:cs="Times New Roman"/>
              </w:rPr>
              <w:t>.</w:t>
            </w:r>
            <w:r w:rsidRPr="006058E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Образ русского человека в произведениях художников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культуре Руси</w:t>
            </w:r>
          </w:p>
        </w:tc>
        <w:tc>
          <w:tcPr>
            <w:tcW w:w="2769" w:type="dxa"/>
            <w:vMerge w:val="restart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:rsidR="006058E9" w:rsidRPr="006058E9" w:rsidRDefault="006058E9" w:rsidP="006058E9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русского народного костюма</w:t>
            </w: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Календарные праздники</w:t>
            </w:r>
            <w:r w:rsidRPr="00605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культуре и традициях  России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народных праздников, обрядов и обычаев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праздники 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ind w:right="-105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Коллективная  работа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–и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зображение народного праздника «Осенняя ярмарка».  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Расширяют свои представления о культуре и традициях  России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jc w:val="center"/>
              <w:cnfStyle w:val="000000010000"/>
              <w:rPr>
                <w:rFonts w:ascii="Times New Roman" w:hAnsi="Times New Roman" w:cs="Times New Roman"/>
                <w:b/>
                <w:bCs/>
              </w:rPr>
            </w:pPr>
            <w:r w:rsidRPr="006058E9">
              <w:rPr>
                <w:rFonts w:ascii="Times New Roman" w:hAnsi="Times New Roman" w:cs="Times New Roman"/>
                <w:b/>
                <w:bCs/>
              </w:rPr>
              <w:t>Древние города нашей земли (7 ч.)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Родной угол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Изображение древнерусского города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pStyle w:val="ParagraphStyle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Расширяют свои представления о красоте деревянного зодчества Руси; учатся создавать макет древнерусского города.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 w:val="restart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умеют выбирать средства для реализации художественного замысла.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деревянного зодчества Руси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Древние соборы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об истории архитектуры России;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  <w:trHeight w:val="1597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Города Русской земли</w:t>
            </w:r>
          </w:p>
        </w:tc>
        <w:tc>
          <w:tcPr>
            <w:tcW w:w="2661" w:type="dxa"/>
          </w:tcPr>
          <w:p w:rsidR="006058E9" w:rsidRPr="006058E9" w:rsidRDefault="006058E9" w:rsidP="006058E9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Расширяют свои представления о красоте древнерусской архитектуры; интересуются историей своей страны; 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Древнерусские воины – защитники.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об истории искусства России</w:t>
            </w:r>
          </w:p>
        </w:tc>
        <w:tc>
          <w:tcPr>
            <w:tcW w:w="2769" w:type="dxa"/>
            <w:vMerge w:val="restart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общение.</w:t>
            </w:r>
          </w:p>
        </w:tc>
        <w:tc>
          <w:tcPr>
            <w:tcW w:w="2827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образа древнерусского воина,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отзывчивы к красоте зодчества Руси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«Золотое кольцо России» 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 красоте деревянного зодчества Руси; выражают свое отношение к архитектурным и историческим ансамблям древнерусских городов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Узорочье теремов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Рисунок сказочного терема. </w:t>
            </w:r>
          </w:p>
        </w:tc>
        <w:tc>
          <w:tcPr>
            <w:tcW w:w="2661" w:type="dxa"/>
          </w:tcPr>
          <w:p w:rsidR="006058E9" w:rsidRPr="006058E9" w:rsidRDefault="006058E9" w:rsidP="006058E9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Расширяют свои представления о красоте деревянного зодчества Руси; знакомятся с русским деревянным зодчеством. 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</w:tcPr>
          <w:p w:rsidR="006058E9" w:rsidRPr="006058E9" w:rsidRDefault="006058E9" w:rsidP="006058E9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 сверстниками в разных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4" w:type="dxa"/>
          </w:tcPr>
          <w:p w:rsidR="006058E9" w:rsidRPr="006058E9" w:rsidRDefault="00C70D2A" w:rsidP="004F2706">
            <w:pPr>
              <w:ind w:left="-247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Праздничный пир в теремных палатах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 красоте деревянного зодчества Руси, значении старинной архитектуры для современного человека.</w:t>
            </w:r>
          </w:p>
        </w:tc>
        <w:tc>
          <w:tcPr>
            <w:tcW w:w="2769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общение; умеют выбирать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реализации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амысла</w:t>
            </w:r>
            <w:proofErr w:type="spellEnd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jc w:val="center"/>
              <w:cnfStyle w:val="000000100000"/>
              <w:rPr>
                <w:rFonts w:ascii="Times New Roman" w:hAnsi="Times New Roman" w:cs="Times New Roman"/>
                <w:b/>
                <w:bCs/>
              </w:rPr>
            </w:pPr>
            <w:r w:rsidRPr="006058E9">
              <w:rPr>
                <w:rFonts w:ascii="Times New Roman" w:hAnsi="Times New Roman" w:cs="Times New Roman"/>
                <w:b/>
                <w:bCs/>
              </w:rPr>
              <w:t>Каждый народ – художник (11 ч.)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Страна восходящего солнца. Праздник цветения сакуры. 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культуре Японии; имеют представление об образе традиционных японских построек и конструкции здания храма (пагоды)</w:t>
            </w:r>
          </w:p>
        </w:tc>
        <w:tc>
          <w:tcPr>
            <w:tcW w:w="2769" w:type="dxa"/>
            <w:vMerge w:val="restart"/>
          </w:tcPr>
          <w:p w:rsidR="006058E9" w:rsidRPr="006058E9" w:rsidRDefault="006058E9" w:rsidP="00C70D2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урока; отвечают на вопросы;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общают собственные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; слушают собеседника и ведут </w:t>
            </w:r>
            <w:proofErr w:type="spell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gram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70D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C70D2A">
              <w:rPr>
                <w:rFonts w:ascii="Times New Roman" w:hAnsi="Times New Roman" w:cs="Times New Roman"/>
                <w:sz w:val="24"/>
                <w:szCs w:val="24"/>
              </w:rPr>
              <w:t>ценивают</w:t>
            </w:r>
            <w:proofErr w:type="spellEnd"/>
            <w:r w:rsidR="00C70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свои достижения на уроке; вступают в речевое общение.</w:t>
            </w:r>
          </w:p>
        </w:tc>
        <w:tc>
          <w:tcPr>
            <w:tcW w:w="2827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цвета в природе.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  <w:trHeight w:val="2206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оригами 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Изготовление бумажного журавлика.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асширяют свои представления о культуре Японии;</w:t>
            </w:r>
          </w:p>
          <w:p w:rsidR="006058E9" w:rsidRPr="006058E9" w:rsidRDefault="006058E9" w:rsidP="006058E9">
            <w:pPr>
              <w:pStyle w:val="ParagraphStyle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знакомятся с творчеством выдающихся  японских художников. 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Страна восходящего солнца. Образ человека, характер одежды </w:t>
            </w:r>
            <w:r w:rsidRPr="006058E9">
              <w:rPr>
                <w:rFonts w:ascii="Times New Roman" w:hAnsi="Times New Roman" w:cs="Times New Roman"/>
              </w:rPr>
              <w:br/>
              <w:t xml:space="preserve">в японской культуре 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pStyle w:val="ParagraphStyle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Расширяют свои представления о культуре Японии; усваивают суть понятий «образ», «композиция»; знакомятся с творчеством выдающихся  японских художников.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Народы гор и степей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Изображение горного или северного пейзажа и народного жилища</w:t>
            </w:r>
          </w:p>
        </w:tc>
        <w:tc>
          <w:tcPr>
            <w:tcW w:w="2661" w:type="dxa"/>
          </w:tcPr>
          <w:p w:rsidR="006058E9" w:rsidRPr="006058E9" w:rsidRDefault="006058E9" w:rsidP="006058E9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Расширяют свои представления о жанре «пейзаж»; усваивают суть понятий «жанр пейзажа», «колорит»,  «композиция», «иглу», «чум»</w:t>
            </w:r>
            <w:proofErr w:type="gramStart"/>
            <w:r w:rsidRPr="006058E9">
              <w:rPr>
                <w:rFonts w:ascii="Times New Roman" w:hAnsi="Times New Roman" w:cs="Times New Roman"/>
              </w:rPr>
              <w:t>,«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аул»; знакомятся с творчеством выдающихся художников-пейзажистов. </w:t>
            </w:r>
          </w:p>
        </w:tc>
        <w:tc>
          <w:tcPr>
            <w:tcW w:w="2769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учебником; умеют выбирать средства для реализации художественного замысла.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lastRenderedPageBreak/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природы в произведениях русской живописи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Народы гор и степей. Юрта как произведение архитектуры 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Расширяют свои представления о жанре «пейзаж»;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Города в пустыне 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Аппликация из цветной бумаги. 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ind w:right="-105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Расширяют свои представления о красоте города в пустыне Самарканда; знакомятся с архитектурой Востока, ее декором.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 w:val="restart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архитектуры Средней Азии 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Древняя Эллада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Изображение древнегреческого храма на фоне пейзажа. 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об архитектуре Древней Греции, роли пропорций в образе построек,  соотношении основных пропорций фигуры человека;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ситуациях, отзывчивы к красоте архитектуры Греции</w:t>
            </w: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Олимпийские игры 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Выполнение коллектив-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ind w:right="-105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ной работы –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об архитектуре; усваивают суть понятий «скульптура», «пропорции», «рельеф»,  «композиция»;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Средневековый город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Создание коллективного панно «Площадь средневекового города» в технике аппликации.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Расширяют свои представления о культуре средневековой Европы;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Образ готического храма </w:t>
            </w:r>
            <w:r w:rsidRPr="006058E9">
              <w:rPr>
                <w:rFonts w:ascii="Times New Roman" w:hAnsi="Times New Roman" w:cs="Times New Roman"/>
                <w:sz w:val="24"/>
                <w:szCs w:val="24"/>
              </w:rPr>
              <w:br/>
              <w:t>в средневековом городе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культуре средневековой Европы</w:t>
            </w:r>
          </w:p>
        </w:tc>
        <w:tc>
          <w:tcPr>
            <w:tcW w:w="2769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</w:t>
            </w:r>
          </w:p>
        </w:tc>
        <w:tc>
          <w:tcPr>
            <w:tcW w:w="2827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культуры Средневековья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художественных культур </w:t>
            </w:r>
            <w:r w:rsidRPr="006058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мире. Обобщение. 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культурах разных стран</w:t>
            </w:r>
          </w:p>
        </w:tc>
        <w:tc>
          <w:tcPr>
            <w:tcW w:w="2769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вступают в речевое общение</w:t>
            </w:r>
            <w:r w:rsidR="00C7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искусства разных стран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jc w:val="center"/>
              <w:cnfStyle w:val="000000010000"/>
              <w:rPr>
                <w:rFonts w:ascii="Times New Roman" w:hAnsi="Times New Roman" w:cs="Times New Roman"/>
                <w:b/>
                <w:bCs/>
              </w:rPr>
            </w:pPr>
            <w:r w:rsidRPr="006058E9">
              <w:rPr>
                <w:rFonts w:ascii="Times New Roman" w:hAnsi="Times New Roman" w:cs="Times New Roman"/>
                <w:b/>
                <w:bCs/>
              </w:rPr>
              <w:t>Искусство объединяет народы (8 ч.)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jc w:val="center"/>
              <w:cnfStyle w:val="000000010000"/>
              <w:rPr>
                <w:rFonts w:ascii="Times New Roman" w:hAnsi="Times New Roman" w:cs="Times New Roman"/>
                <w:b/>
                <w:bCs/>
              </w:rPr>
            </w:pP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Тема материнства в искусстве. Рисование портрета на тему «Улыбка мамы». 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жанрах изобразительного искусства, усваивают суть понятий «жанр портрета», «композиция»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 w:val="restart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</w:t>
            </w:r>
            <w:r w:rsidR="00C70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образа женщины-матери в искусстве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Образ Богоматери в русском и </w:t>
            </w:r>
            <w:proofErr w:type="spellStart"/>
            <w:proofErr w:type="gramStart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западно-европейском</w:t>
            </w:r>
            <w:proofErr w:type="spellEnd"/>
            <w:proofErr w:type="gramEnd"/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 </w:t>
            </w:r>
          </w:p>
        </w:tc>
        <w:tc>
          <w:tcPr>
            <w:tcW w:w="2661" w:type="dxa"/>
          </w:tcPr>
          <w:p w:rsid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Усваивают суть понятий: «иконопись», «жанр портрета», «композиция»;</w:t>
            </w:r>
          </w:p>
          <w:p w:rsidR="00C70D2A" w:rsidRPr="006058E9" w:rsidRDefault="00C70D2A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Мудрость старости.</w:t>
            </w:r>
          </w:p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 Изображение портрета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своих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бабушки или дедушки. 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жанре «портрет»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Сопереживание. Дорогою добра</w:t>
            </w:r>
          </w:p>
        </w:tc>
        <w:tc>
          <w:tcPr>
            <w:tcW w:w="2661" w:type="dxa"/>
            <w:vMerge w:val="restart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об анималистическом жанре;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Герои-защитники</w:t>
            </w:r>
          </w:p>
        </w:tc>
        <w:tc>
          <w:tcPr>
            <w:tcW w:w="2661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704" w:type="dxa"/>
          </w:tcPr>
          <w:p w:rsidR="006058E9" w:rsidRPr="006058E9" w:rsidRDefault="004F2706" w:rsidP="004F270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Героическая тема в искусстве разных народов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Расширяют свои представления о скульптуре; овладевают навыками изображения в объеме и композиционного построения в скульптуре.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умеют выбирать средства для реализации художественного замысла.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и сверстниками в разных ситуациях, отзывчивы к красоте юности в произведениях живописи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01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704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 xml:space="preserve">Юность и надежда 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Расширяют свои представления о жанре «портрет»</w:t>
            </w: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01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6058E9">
              <w:rPr>
                <w:rFonts w:ascii="Times New Roman" w:hAnsi="Times New Roman" w:cs="Times New Roman"/>
              </w:rPr>
              <w:t>со</w:t>
            </w:r>
            <w:proofErr w:type="gramEnd"/>
            <w:r w:rsidRPr="006058E9">
              <w:rPr>
                <w:rFonts w:ascii="Times New Roman" w:hAnsi="Times New Roman" w:cs="Times New Roman"/>
              </w:rPr>
              <w:t xml:space="preserve"> взрослыми сверстниками в разных ситуациях, отзывчивы к красоте юности в произведениях живописи</w:t>
            </w:r>
          </w:p>
          <w:p w:rsidR="006058E9" w:rsidRPr="006058E9" w:rsidRDefault="006058E9" w:rsidP="00E3074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E9" w:rsidRPr="006058E9" w:rsidTr="006058E9">
        <w:trPr>
          <w:cnfStyle w:val="000000100000"/>
        </w:trPr>
        <w:tc>
          <w:tcPr>
            <w:cnfStyle w:val="001000000000"/>
            <w:tcW w:w="848" w:type="dxa"/>
          </w:tcPr>
          <w:p w:rsidR="006058E9" w:rsidRPr="006058E9" w:rsidRDefault="006058E9" w:rsidP="00E3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704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9">
              <w:rPr>
                <w:rFonts w:ascii="Times New Roman" w:hAnsi="Times New Roman" w:cs="Times New Roman"/>
                <w:sz w:val="24"/>
                <w:szCs w:val="24"/>
              </w:rPr>
              <w:t>Искусство народов мира (обобщение темы)</w:t>
            </w:r>
          </w:p>
        </w:tc>
        <w:tc>
          <w:tcPr>
            <w:tcW w:w="2661" w:type="dxa"/>
          </w:tcPr>
          <w:p w:rsidR="006058E9" w:rsidRPr="006058E9" w:rsidRDefault="006058E9" w:rsidP="00E30745">
            <w:pPr>
              <w:pStyle w:val="ParagraphStyle"/>
              <w:spacing w:line="264" w:lineRule="auto"/>
              <w:cnfStyle w:val="000000100000"/>
              <w:rPr>
                <w:rFonts w:ascii="Times New Roman" w:hAnsi="Times New Roman" w:cs="Times New Roman"/>
              </w:rPr>
            </w:pPr>
            <w:r w:rsidRPr="006058E9">
              <w:rPr>
                <w:rFonts w:ascii="Times New Roman" w:hAnsi="Times New Roman" w:cs="Times New Roman"/>
              </w:rPr>
              <w:t>Расширяют свои представления о культурах разных стран; получают возможность проверить, чему научились за год.</w:t>
            </w:r>
          </w:p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6058E9" w:rsidRPr="006058E9" w:rsidRDefault="006058E9" w:rsidP="00E3074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C35" w:rsidRPr="006058E9" w:rsidRDefault="00072C35" w:rsidP="00072C35">
      <w:pPr>
        <w:rPr>
          <w:rFonts w:ascii="Times New Roman" w:hAnsi="Times New Roman" w:cs="Times New Roman"/>
          <w:sz w:val="24"/>
          <w:szCs w:val="24"/>
        </w:rPr>
      </w:pPr>
    </w:p>
    <w:p w:rsidR="00806025" w:rsidRPr="006058E9" w:rsidRDefault="00806025" w:rsidP="00134B5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06025" w:rsidRPr="006058E9" w:rsidSect="006058E9">
      <w:pgSz w:w="16838" w:h="11906" w:orient="landscape"/>
      <w:pgMar w:top="142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06" w:rsidRDefault="00551906" w:rsidP="00113B7D">
      <w:pPr>
        <w:spacing w:after="0" w:line="240" w:lineRule="auto"/>
      </w:pPr>
      <w:r>
        <w:separator/>
      </w:r>
    </w:p>
  </w:endnote>
  <w:endnote w:type="continuationSeparator" w:id="0">
    <w:p w:rsidR="00551906" w:rsidRDefault="00551906" w:rsidP="0011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06" w:rsidRDefault="00551906" w:rsidP="00113B7D">
      <w:pPr>
        <w:spacing w:after="0" w:line="240" w:lineRule="auto"/>
      </w:pPr>
      <w:r>
        <w:separator/>
      </w:r>
    </w:p>
  </w:footnote>
  <w:footnote w:type="continuationSeparator" w:id="0">
    <w:p w:rsidR="00551906" w:rsidRDefault="00551906" w:rsidP="00113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D7447"/>
    <w:multiLevelType w:val="hybridMultilevel"/>
    <w:tmpl w:val="5C6AA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EC837D9"/>
    <w:multiLevelType w:val="hybridMultilevel"/>
    <w:tmpl w:val="84DA3856"/>
    <w:lvl w:ilvl="0" w:tplc="AD8085D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B7D"/>
    <w:rsid w:val="00002A2C"/>
    <w:rsid w:val="0001082D"/>
    <w:rsid w:val="00072C35"/>
    <w:rsid w:val="00113B7D"/>
    <w:rsid w:val="00131C1D"/>
    <w:rsid w:val="00134B59"/>
    <w:rsid w:val="001D19D9"/>
    <w:rsid w:val="00245DC0"/>
    <w:rsid w:val="0026475C"/>
    <w:rsid w:val="00293E1F"/>
    <w:rsid w:val="002A608A"/>
    <w:rsid w:val="002B3A6B"/>
    <w:rsid w:val="003064EA"/>
    <w:rsid w:val="003427DC"/>
    <w:rsid w:val="003C0255"/>
    <w:rsid w:val="004851E4"/>
    <w:rsid w:val="004F2706"/>
    <w:rsid w:val="004F506B"/>
    <w:rsid w:val="00507707"/>
    <w:rsid w:val="005369F8"/>
    <w:rsid w:val="00544C31"/>
    <w:rsid w:val="00551906"/>
    <w:rsid w:val="005932E2"/>
    <w:rsid w:val="005A66E0"/>
    <w:rsid w:val="005B0F2E"/>
    <w:rsid w:val="005C40F1"/>
    <w:rsid w:val="005E69D6"/>
    <w:rsid w:val="006015A9"/>
    <w:rsid w:val="006058E9"/>
    <w:rsid w:val="006B03CB"/>
    <w:rsid w:val="006B7543"/>
    <w:rsid w:val="007035F0"/>
    <w:rsid w:val="007542D4"/>
    <w:rsid w:val="0076470F"/>
    <w:rsid w:val="007A0A59"/>
    <w:rsid w:val="007D0164"/>
    <w:rsid w:val="007F79BE"/>
    <w:rsid w:val="00801FF3"/>
    <w:rsid w:val="00806025"/>
    <w:rsid w:val="0085434C"/>
    <w:rsid w:val="008562A3"/>
    <w:rsid w:val="008B03C0"/>
    <w:rsid w:val="008B5A0B"/>
    <w:rsid w:val="009407EE"/>
    <w:rsid w:val="00971B70"/>
    <w:rsid w:val="00A11E91"/>
    <w:rsid w:val="00A31DC0"/>
    <w:rsid w:val="00A46918"/>
    <w:rsid w:val="00AC77E8"/>
    <w:rsid w:val="00B156AB"/>
    <w:rsid w:val="00B35089"/>
    <w:rsid w:val="00B535B7"/>
    <w:rsid w:val="00B951AF"/>
    <w:rsid w:val="00C275F5"/>
    <w:rsid w:val="00C360FD"/>
    <w:rsid w:val="00C37DB7"/>
    <w:rsid w:val="00C61D76"/>
    <w:rsid w:val="00C70D2A"/>
    <w:rsid w:val="00C85362"/>
    <w:rsid w:val="00CB5E68"/>
    <w:rsid w:val="00D43C62"/>
    <w:rsid w:val="00D44FFE"/>
    <w:rsid w:val="00D57247"/>
    <w:rsid w:val="00D72841"/>
    <w:rsid w:val="00DC5D2D"/>
    <w:rsid w:val="00DE4440"/>
    <w:rsid w:val="00DE7CDD"/>
    <w:rsid w:val="00DF0341"/>
    <w:rsid w:val="00DF2AB9"/>
    <w:rsid w:val="00E3636A"/>
    <w:rsid w:val="00E64691"/>
    <w:rsid w:val="00E71B97"/>
    <w:rsid w:val="00E76172"/>
    <w:rsid w:val="00EE1DCC"/>
    <w:rsid w:val="00EE5F56"/>
    <w:rsid w:val="00EF120E"/>
    <w:rsid w:val="00F773A5"/>
    <w:rsid w:val="00FF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B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113B7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3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3B7D"/>
  </w:style>
  <w:style w:type="paragraph" w:styleId="a6">
    <w:name w:val="footer"/>
    <w:basedOn w:val="a"/>
    <w:link w:val="a7"/>
    <w:uiPriority w:val="99"/>
    <w:semiHidden/>
    <w:unhideWhenUsed/>
    <w:rsid w:val="00113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3B7D"/>
  </w:style>
  <w:style w:type="paragraph" w:styleId="a8">
    <w:name w:val="No Spacing"/>
    <w:uiPriority w:val="1"/>
    <w:qFormat/>
    <w:rsid w:val="0001082D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D72841"/>
  </w:style>
  <w:style w:type="paragraph" w:styleId="a9">
    <w:name w:val="List Paragraph"/>
    <w:basedOn w:val="a"/>
    <w:uiPriority w:val="34"/>
    <w:qFormat/>
    <w:rsid w:val="008B5A0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rsid w:val="005369F8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536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4">
    <w:name w:val="Light Grid Accent 4"/>
    <w:basedOn w:val="a1"/>
    <w:uiPriority w:val="62"/>
    <w:rsid w:val="006058E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4F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27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A2E9C-B14A-43D5-BC21-BA94F5E1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2020-09-22T21:27:00Z</cp:lastPrinted>
  <dcterms:created xsi:type="dcterms:W3CDTF">2020-09-22T21:28:00Z</dcterms:created>
  <dcterms:modified xsi:type="dcterms:W3CDTF">2020-10-13T20:16:00Z</dcterms:modified>
</cp:coreProperties>
</file>